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"Шовкринская основная общеобразовательная школа"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школы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Какваева Асли Магомедовна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Какваева Асли Магомедовна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ind w:firstLine="1260" w:firstLineChars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Лакский муниципальный район, Республика Дагестан 2023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казенное общеобразовательное учреждение "Шовкринская основная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"Шовкринская основная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"Шовкринская основная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25.05.2024.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26 часов .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"Шовкринская основная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нет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"Шовкринская основная общеобразовательная школа".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4055"/>
        <w:gridCol w:w="1638"/>
        <w:gridCol w:w="1638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884</w:t>
            </w:r>
          </w:p>
        </w:tc>
      </w:tr>
    </w:tbl>
    <w:p/>
    <w:p/>
    <w:p/>
    <w:p/>
    <w:p/>
    <w:p>
      <w:bookmarkStart w:id="0" w:name="_GoBack"/>
      <w:bookmarkEnd w:id="0"/>
    </w:p>
    <w:p>
      <w:pPr>
        <w:spacing w:after="0" w:line="276" w:lineRule="auto"/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  <w:t>Внеурочная деятельность в 1-4 классах МКОУ «Шовкринская ООШ». (2 комплекта- 4 часа.)</w:t>
      </w:r>
    </w:p>
    <w:p>
      <w:pPr>
        <w:tabs>
          <w:tab w:val="left" w:pos="1470"/>
        </w:tabs>
        <w:spacing w:after="0" w:line="276" w:lineRule="auto"/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  <w:t>на 2023-2024 уч.год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Style w:val="16"/>
        <w:tblpPr w:leftFromText="180" w:rightFromText="180" w:vertAnchor="text" w:horzAnchor="margin" w:tblpY="65"/>
        <w:tblW w:w="7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36"/>
        <w:gridCol w:w="255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Направление деят-ти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1,4классы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Будь здоров!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Спортивно-оздоровит.направ-ие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4класс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Гражданско-патриот-ое направ-ие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2-3классы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Гражданско-патриот-ое направ-ие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2-3классы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общеинтелл. направ.</w:t>
            </w:r>
          </w:p>
        </w:tc>
      </w:tr>
    </w:tbl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32"/>
          <w:szCs w:val="32"/>
        </w:rPr>
      </w:pPr>
    </w:p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4077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240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207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Сетка таблицы1"/>
    <w:basedOn w:val="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1137</Words>
  <Characters>6482</Characters>
  <Lines>54</Lines>
  <Paragraphs>15</Paragraphs>
  <TotalTime>2</TotalTime>
  <ScaleCrop>false</ScaleCrop>
  <LinksUpToDate>false</LinksUpToDate>
  <CharactersWithSpaces>7604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111</cp:lastModifiedBy>
  <dcterms:modified xsi:type="dcterms:W3CDTF">2023-10-11T08:48:55Z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7758B00BB9E742C28B34BDA20BA6293B</vt:lpwstr>
  </property>
</Properties>
</file>